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09" w:rsidRDefault="00A9423E" w:rsidP="007475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КУКОЛЬНЫЙ ТЕАТР В ДЕТСКОМ САДУ</w:t>
      </w:r>
    </w:p>
    <w:p w:rsidR="008F5709" w:rsidRDefault="00D01F07" w:rsidP="00A9423E">
      <w:pPr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177165</wp:posOffset>
            </wp:positionV>
            <wp:extent cx="2279650" cy="1709420"/>
            <wp:effectExtent l="19050" t="0" r="6350" b="0"/>
            <wp:wrapTight wrapText="bothSides">
              <wp:wrapPolygon edited="0">
                <wp:start x="-181" y="0"/>
                <wp:lineTo x="-181" y="21423"/>
                <wp:lineTo x="21660" y="21423"/>
                <wp:lineTo x="21660" y="0"/>
                <wp:lineTo x="-18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709">
        <w:rPr>
          <w:sz w:val="28"/>
          <w:szCs w:val="28"/>
        </w:rPr>
        <w:t xml:space="preserve">  Театр  кукол! Как много он значит для детского сердца, с каким нетерпением ждут дети встречи с ним!</w:t>
      </w:r>
    </w:p>
    <w:p w:rsidR="008F5709" w:rsidRDefault="008F5709" w:rsidP="00A942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Куклы могут все или почти всё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Они творят чудеса: веселят, обучают, развивают творческие способности дошкольников корректируя их поведения. Как сделать так, чтобы радость от общения с ними стала ежедневной? Нужно создать кукольный театр  в детском саду, и дома!</w:t>
      </w:r>
    </w:p>
    <w:p w:rsidR="008F5709" w:rsidRDefault="00D01F07" w:rsidP="00A9423E">
      <w:pPr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1022350</wp:posOffset>
            </wp:positionV>
            <wp:extent cx="1622425" cy="1219200"/>
            <wp:effectExtent l="19050" t="0" r="0" b="0"/>
            <wp:wrapTight wrapText="bothSides">
              <wp:wrapPolygon edited="0">
                <wp:start x="-254" y="0"/>
                <wp:lineTo x="-254" y="21263"/>
                <wp:lineTo x="21558" y="21263"/>
                <wp:lineTo x="21558" y="0"/>
                <wp:lineTo x="-254" y="0"/>
              </wp:wrapPolygon>
            </wp:wrapTight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709">
        <w:rPr>
          <w:sz w:val="28"/>
          <w:szCs w:val="28"/>
        </w:rPr>
        <w:t xml:space="preserve">    «Актеры и актрисы» в нем должны быть яркими, легкими, доступными в управлении. </w:t>
      </w:r>
      <w:proofErr w:type="gramStart"/>
      <w:r w:rsidR="008F5709">
        <w:rPr>
          <w:sz w:val="28"/>
          <w:szCs w:val="28"/>
        </w:rPr>
        <w:t xml:space="preserve">Для организации детского театра нужны куклы различных систем, формирующие у детей определенные навыки и умения, стимулирующие детское творчество;  (песенное, танцевальное, игровое), побуждающие к импровизации детским музыкальных инструментах.) </w:t>
      </w:r>
      <w:proofErr w:type="gramEnd"/>
    </w:p>
    <w:p w:rsidR="008F5709" w:rsidRDefault="00D01F07" w:rsidP="00A9423E">
      <w:pPr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709930</wp:posOffset>
            </wp:positionV>
            <wp:extent cx="2056130" cy="1371600"/>
            <wp:effectExtent l="19050" t="0" r="1270" b="0"/>
            <wp:wrapTight wrapText="bothSides">
              <wp:wrapPolygon edited="0">
                <wp:start x="-200" y="0"/>
                <wp:lineTo x="-200" y="21300"/>
                <wp:lineTo x="21613" y="21300"/>
                <wp:lineTo x="21613" y="0"/>
                <wp:lineTo x="-20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709">
        <w:rPr>
          <w:sz w:val="28"/>
          <w:szCs w:val="28"/>
        </w:rPr>
        <w:t xml:space="preserve">    Можно начинать знакомить детей с кукольным театром с первой младшей группы. Родитель, показывает малышу маленькие спектакли, используя для этой цели различные виды театров: знакомый всем театр картинок «</w:t>
      </w:r>
      <w:proofErr w:type="spellStart"/>
      <w:r w:rsidR="008F5709">
        <w:rPr>
          <w:sz w:val="28"/>
          <w:szCs w:val="28"/>
        </w:rPr>
        <w:t>фланелеграф</w:t>
      </w:r>
      <w:proofErr w:type="spellEnd"/>
      <w:r w:rsidR="008F5709">
        <w:rPr>
          <w:sz w:val="28"/>
          <w:szCs w:val="28"/>
        </w:rPr>
        <w:t>», театр Петрушек,  в котором заняты перчаточные куклы</w:t>
      </w:r>
      <w:proofErr w:type="gramStart"/>
      <w:r w:rsidR="008F5709">
        <w:rPr>
          <w:sz w:val="28"/>
          <w:szCs w:val="28"/>
        </w:rPr>
        <w:t>.(</w:t>
      </w:r>
      <w:proofErr w:type="gramEnd"/>
      <w:r w:rsidR="008F5709">
        <w:rPr>
          <w:sz w:val="28"/>
          <w:szCs w:val="28"/>
        </w:rPr>
        <w:t>изготовить можно самим)</w:t>
      </w:r>
    </w:p>
    <w:p w:rsidR="008F5709" w:rsidRDefault="008F5709" w:rsidP="00A942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большим удовольствием малыши движущимися на ярко освещенном экране фигурами. Театр теней приковывает их вниманием, развивает умение сосредоточиться. К концу года дети первой младшей группы, накопив определенный опыт, пытаются самостоятельно участвовать в кукольном театре. Это стремление необходимо поддерживать. Развивать и укреплять для этой цели подойдёт пальчиковый театр, который дает возможность поиграть с ребенком. Игры с пальчиковыми куклами помогают малышу лучше управлять движениями собственных пальцев. Играя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он овладевает ценными навыками общения. Для детей второй младшей группы самый простой театр – это театр кукол на столе. Для настольного театра подойдут «актеры» сделанные из бумаги, глины, кусочков ткани, меха и т.д. </w:t>
      </w:r>
    </w:p>
    <w:p w:rsidR="008F5709" w:rsidRDefault="00D01F07" w:rsidP="00A9423E">
      <w:pPr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8255</wp:posOffset>
            </wp:positionV>
            <wp:extent cx="1788795" cy="1447800"/>
            <wp:effectExtent l="19050" t="0" r="1905" b="0"/>
            <wp:wrapTight wrapText="bothSides">
              <wp:wrapPolygon edited="0">
                <wp:start x="-230" y="0"/>
                <wp:lineTo x="-230" y="21316"/>
                <wp:lineTo x="21623" y="21316"/>
                <wp:lineTo x="21623" y="0"/>
                <wp:lineTo x="-230" y="0"/>
              </wp:wrapPolygon>
            </wp:wrapTight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709">
        <w:rPr>
          <w:sz w:val="28"/>
          <w:szCs w:val="28"/>
        </w:rPr>
        <w:t xml:space="preserve">   В средней группе надо </w:t>
      </w:r>
      <w:r w:rsidR="008F0DA9">
        <w:rPr>
          <w:sz w:val="28"/>
          <w:szCs w:val="28"/>
        </w:rPr>
        <w:t>з</w:t>
      </w:r>
      <w:r w:rsidR="008F5709">
        <w:rPr>
          <w:sz w:val="28"/>
          <w:szCs w:val="28"/>
        </w:rPr>
        <w:t xml:space="preserve">накомить детей с театральной ширмой и с верховыми куклами, основу которых составляет стержень – </w:t>
      </w:r>
      <w:proofErr w:type="spellStart"/>
      <w:r w:rsidR="008F5709">
        <w:rPr>
          <w:sz w:val="28"/>
          <w:szCs w:val="28"/>
        </w:rPr>
        <w:t>гапит</w:t>
      </w:r>
      <w:proofErr w:type="spellEnd"/>
      <w:r w:rsidR="008F5709">
        <w:rPr>
          <w:sz w:val="28"/>
          <w:szCs w:val="28"/>
        </w:rPr>
        <w:t xml:space="preserve">. Но прежде, чем малыш начнут работать на новой сцене, надо дать им возможность поиграть с игрушками, основу которых составляют ложки. Театр </w:t>
      </w:r>
      <w:proofErr w:type="gramStart"/>
      <w:r w:rsidR="008F5709">
        <w:rPr>
          <w:sz w:val="28"/>
          <w:szCs w:val="28"/>
        </w:rPr>
        <w:t>ложек</w:t>
      </w:r>
      <w:proofErr w:type="gramEnd"/>
      <w:r w:rsidR="008F5709">
        <w:rPr>
          <w:sz w:val="28"/>
          <w:szCs w:val="28"/>
        </w:rPr>
        <w:t xml:space="preserve"> являясь упрощенным вариантом представлением верховых кукол, помогает детям приемам </w:t>
      </w:r>
      <w:proofErr w:type="spellStart"/>
      <w:r w:rsidR="008F5709">
        <w:rPr>
          <w:sz w:val="28"/>
          <w:szCs w:val="28"/>
        </w:rPr>
        <w:t>кукловождения</w:t>
      </w:r>
      <w:proofErr w:type="spellEnd"/>
      <w:r w:rsidR="008F5709">
        <w:rPr>
          <w:sz w:val="28"/>
          <w:szCs w:val="28"/>
        </w:rPr>
        <w:t>. В старшей группе следует знакомить детей с марионетками, показать им кукол с «живой рукой». Марионетками называют кукол, которые управляются нитками и ваги. Способы управления куклами «живой рукой»</w:t>
      </w:r>
      <w:proofErr w:type="gramStart"/>
      <w:r w:rsidR="008F5709">
        <w:rPr>
          <w:sz w:val="28"/>
          <w:szCs w:val="28"/>
        </w:rPr>
        <w:t>.о</w:t>
      </w:r>
      <w:proofErr w:type="gramEnd"/>
      <w:r w:rsidR="008F5709">
        <w:rPr>
          <w:sz w:val="28"/>
          <w:szCs w:val="28"/>
        </w:rPr>
        <w:t xml:space="preserve">бучая детей способом управления большими напольными куклами. Управления такими куклами доставляет детям огромную радость. </w:t>
      </w:r>
    </w:p>
    <w:p w:rsidR="00D01F07" w:rsidRPr="00366DD8" w:rsidRDefault="008F5709" w:rsidP="00366DD8">
      <w:pPr>
        <w:ind w:firstLine="284"/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   Занимаясь с детьми театрами, мы ставим перед собой цель – сделать жизнь наших детей интересной, содержательной, наполнить её яркими впечатлениями, радостью творчества.                                      </w:t>
      </w:r>
    </w:p>
    <w:sectPr w:rsidR="00D01F07" w:rsidRPr="00366DD8" w:rsidSect="008F5709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8F5709"/>
    <w:rsid w:val="00053AEA"/>
    <w:rsid w:val="00196241"/>
    <w:rsid w:val="00366DD8"/>
    <w:rsid w:val="0074753C"/>
    <w:rsid w:val="008F0DA9"/>
    <w:rsid w:val="008F5709"/>
    <w:rsid w:val="009C5DFA"/>
    <w:rsid w:val="00A44ADD"/>
    <w:rsid w:val="00A9423E"/>
    <w:rsid w:val="00BB0609"/>
    <w:rsid w:val="00D0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09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F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F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ясли сад</dc:creator>
  <cp:lastModifiedBy>ясли сад</cp:lastModifiedBy>
  <cp:revision>6</cp:revision>
  <dcterms:created xsi:type="dcterms:W3CDTF">2015-01-27T07:06:00Z</dcterms:created>
  <dcterms:modified xsi:type="dcterms:W3CDTF">2015-01-29T05:31:00Z</dcterms:modified>
</cp:coreProperties>
</file>